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6E" w:rsidRPr="00542AF0" w:rsidRDefault="0059726E" w:rsidP="0059726E">
      <w:pPr>
        <w:rPr>
          <w:bCs/>
          <w:sz w:val="28"/>
          <w:szCs w:val="28"/>
          <w:lang w:val="en-US"/>
        </w:rPr>
      </w:pPr>
    </w:p>
    <w:p w:rsidR="00D323E5" w:rsidRPr="00542AF0" w:rsidRDefault="00D323E5" w:rsidP="00D323E5">
      <w:pPr>
        <w:jc w:val="center"/>
        <w:rPr>
          <w:b/>
          <w:bCs/>
          <w:sz w:val="28"/>
          <w:szCs w:val="28"/>
        </w:rPr>
      </w:pPr>
      <w:r w:rsidRPr="00542AF0">
        <w:rPr>
          <w:b/>
          <w:bCs/>
          <w:sz w:val="28"/>
          <w:szCs w:val="28"/>
        </w:rPr>
        <w:t xml:space="preserve">ЗАКЛЮЧЕНИЕ </w:t>
      </w:r>
      <w:r w:rsidR="007806C6" w:rsidRPr="00542AF0">
        <w:rPr>
          <w:b/>
          <w:bCs/>
          <w:sz w:val="28"/>
          <w:szCs w:val="28"/>
        </w:rPr>
        <w:t xml:space="preserve">от </w:t>
      </w:r>
      <w:r w:rsidR="00542AF0" w:rsidRPr="00542AF0">
        <w:rPr>
          <w:b/>
          <w:bCs/>
          <w:sz w:val="28"/>
          <w:szCs w:val="28"/>
        </w:rPr>
        <w:t>10</w:t>
      </w:r>
      <w:r w:rsidR="007806C6" w:rsidRPr="00542AF0">
        <w:rPr>
          <w:b/>
          <w:bCs/>
          <w:sz w:val="28"/>
          <w:szCs w:val="28"/>
        </w:rPr>
        <w:t>.</w:t>
      </w:r>
      <w:r w:rsidR="00542AF0" w:rsidRPr="00542AF0">
        <w:rPr>
          <w:b/>
          <w:bCs/>
          <w:sz w:val="28"/>
          <w:szCs w:val="28"/>
        </w:rPr>
        <w:t>12.2019</w:t>
      </w:r>
      <w:r w:rsidR="007806C6" w:rsidRPr="00542AF0">
        <w:rPr>
          <w:b/>
          <w:bCs/>
          <w:sz w:val="28"/>
          <w:szCs w:val="28"/>
        </w:rPr>
        <w:t>г.</w:t>
      </w:r>
    </w:p>
    <w:p w:rsidR="00FE1827" w:rsidRPr="00542AF0" w:rsidRDefault="00D323E5" w:rsidP="00D323E5">
      <w:pPr>
        <w:jc w:val="center"/>
        <w:rPr>
          <w:b/>
          <w:bCs/>
          <w:sz w:val="28"/>
          <w:szCs w:val="28"/>
        </w:rPr>
      </w:pPr>
      <w:r w:rsidRPr="00542AF0">
        <w:rPr>
          <w:b/>
          <w:bCs/>
          <w:sz w:val="28"/>
          <w:szCs w:val="28"/>
        </w:rPr>
        <w:t xml:space="preserve">о результатах публичных слушаний по проекту </w:t>
      </w:r>
      <w:r w:rsidR="00542AF0" w:rsidRPr="00542AF0">
        <w:rPr>
          <w:b/>
          <w:bCs/>
          <w:sz w:val="28"/>
          <w:szCs w:val="28"/>
        </w:rPr>
        <w:t>правил землепользования и застройки</w:t>
      </w:r>
      <w:r w:rsidRPr="00542AF0">
        <w:rPr>
          <w:b/>
          <w:bCs/>
          <w:sz w:val="28"/>
          <w:szCs w:val="28"/>
        </w:rPr>
        <w:t xml:space="preserve"> муниципального образования «Зеленоградский городской округ»</w:t>
      </w:r>
    </w:p>
    <w:p w:rsidR="00D323E5" w:rsidRPr="00FE4475" w:rsidRDefault="00D323E5" w:rsidP="00D323E5">
      <w:pPr>
        <w:ind w:right="567"/>
        <w:jc w:val="center"/>
        <w:rPr>
          <w:bCs/>
          <w:sz w:val="26"/>
          <w:szCs w:val="26"/>
        </w:rPr>
      </w:pPr>
    </w:p>
    <w:p w:rsidR="00FE48F1" w:rsidRDefault="0084128D" w:rsidP="00FE48F1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="00FE48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>со ст. 5.1, ст. 24, ст. 28 Градостроительного кодекса Российской Федерации, Федеральным законом от 06.10.2003 № 131-ФЗ «Об общих принципах организации местного самоупра</w:t>
      </w:r>
      <w:r w:rsidR="00FE48F1">
        <w:rPr>
          <w:rFonts w:ascii="Times New Roman" w:eastAsia="Calibri" w:hAnsi="Times New Roman" w:cs="Times New Roman"/>
          <w:bCs/>
          <w:sz w:val="28"/>
          <w:szCs w:val="28"/>
        </w:rPr>
        <w:t xml:space="preserve">вления в Российской Федерации», 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«Зеленоградский городской округ» от </w:t>
      </w:r>
      <w:r w:rsidR="00FE48F1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E48F1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 xml:space="preserve">.2016 № </w:t>
      </w:r>
      <w:r w:rsidR="00FE48F1">
        <w:rPr>
          <w:rFonts w:ascii="Times New Roman" w:eastAsia="Calibri" w:hAnsi="Times New Roman" w:cs="Times New Roman"/>
          <w:bCs/>
          <w:sz w:val="28"/>
          <w:szCs w:val="28"/>
        </w:rPr>
        <w:t>2772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 xml:space="preserve"> «О подготовке проекта </w:t>
      </w:r>
      <w:r w:rsidR="00FE48F1">
        <w:rPr>
          <w:rFonts w:ascii="Times New Roman" w:eastAsia="Calibri" w:hAnsi="Times New Roman" w:cs="Times New Roman"/>
          <w:bCs/>
          <w:sz w:val="28"/>
          <w:szCs w:val="28"/>
        </w:rPr>
        <w:t>правил землепользования и застройки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«Зеленоградский городской округ»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 xml:space="preserve"> и п</w:t>
      </w:r>
      <w:r w:rsidR="00D70D07" w:rsidRPr="00542AF0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D70D07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главы муниципального образования «Зеленоградский городской округ» от 03.10.2019 № 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78</w:t>
      </w:r>
      <w:proofErr w:type="gramEnd"/>
      <w:r w:rsidR="00D70D07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Start"/>
      <w:r w:rsidR="00D70D07" w:rsidRPr="00542AF0">
        <w:rPr>
          <w:rFonts w:ascii="Times New Roman" w:eastAsia="Calibri" w:hAnsi="Times New Roman" w:cs="Times New Roman"/>
          <w:bCs/>
          <w:sz w:val="28"/>
          <w:szCs w:val="28"/>
        </w:rPr>
        <w:t>О проведении публичных слушаний по проекту правил землепользования и застройки муниципального образования «Зеленоградский городской округ»,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48F1">
        <w:rPr>
          <w:rFonts w:ascii="Times New Roman" w:eastAsia="Calibri" w:hAnsi="Times New Roman" w:cs="Times New Roman"/>
          <w:bCs/>
          <w:sz w:val="28"/>
          <w:szCs w:val="28"/>
        </w:rPr>
        <w:t>на основании решения</w:t>
      </w:r>
      <w:r w:rsidR="00FE48F1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20.06.2018 № 238 «Об утверждении Порядка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</w:t>
      </w:r>
      <w:proofErr w:type="gramEnd"/>
      <w:r w:rsidR="00FE48F1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FE48F1" w:rsidRPr="00542AF0">
        <w:rPr>
          <w:rFonts w:ascii="Times New Roman" w:eastAsia="Calibri" w:hAnsi="Times New Roman" w:cs="Times New Roman"/>
          <w:bCs/>
          <w:sz w:val="28"/>
          <w:szCs w:val="28"/>
        </w:rPr>
        <w:t>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«Зеленоградский городской округ»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</w:t>
      </w:r>
      <w:proofErr w:type="gramEnd"/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земельных участков и объектов капитального строительства, организованы и в период с 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 xml:space="preserve">г. по 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 xml:space="preserve">г. (включительно) проведены публичные слушания по проекту </w:t>
      </w:r>
      <w:r w:rsidR="00D70D07">
        <w:rPr>
          <w:rFonts w:ascii="Times New Roman" w:eastAsia="Calibri" w:hAnsi="Times New Roman" w:cs="Times New Roman"/>
          <w:bCs/>
          <w:sz w:val="28"/>
          <w:szCs w:val="28"/>
        </w:rPr>
        <w:t>правил землепользования и застройки</w:t>
      </w:r>
      <w:r w:rsidR="00FE48F1" w:rsidRPr="00FE48F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«Зеленоградский городской округ» (далее – Проект)</w:t>
      </w:r>
      <w:r w:rsidR="007C261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2AF0" w:rsidRPr="00542AF0" w:rsidRDefault="00A37CC2" w:rsidP="00542AF0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7CC2">
        <w:rPr>
          <w:rFonts w:ascii="Times New Roman" w:eastAsia="Calibri" w:hAnsi="Times New Roman" w:cs="Times New Roman"/>
          <w:bCs/>
          <w:sz w:val="28"/>
          <w:szCs w:val="28"/>
        </w:rPr>
        <w:t>остановление главы муниципального образования «Зеленоградский городской округ» от 03.10.2019 № 78 «О проведении публичных слушаний по проекту правил землепользования и застройки муниципального образования «Зеленоградский городской округ»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оповещение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опубликовано в общественно-политической газете «Волна» от 11.10.2019 № 40 (9276), а также размещено на официальном сайте муниципального образования «Зеленоградский городской округ» в информационно-телекоммуникационной сети «Интернет» по адресу: http://zelenogradsk.com/documents/results/  </w:t>
      </w:r>
      <w:proofErr w:type="gramEnd"/>
    </w:p>
    <w:p w:rsidR="00542AF0" w:rsidRPr="00542AF0" w:rsidRDefault="00542AF0" w:rsidP="00542AF0">
      <w:pPr>
        <w:pStyle w:val="FR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(Раздел «Главная» – «Документы» – «Публичные слушания») и http://zelenogradsk.com/events/news/?ELEMENT_ID=18581&amp;sphrase_id=42113 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(Раздел «Главная» – «События» – «Новости»).</w:t>
      </w:r>
    </w:p>
    <w:p w:rsidR="007878B9" w:rsidRPr="00542AF0" w:rsidRDefault="007878B9" w:rsidP="00542AF0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Настоящее заключение подготовлено на основании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протоколов публичных слушаний по Проекту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76AEA" w:rsidRDefault="00A76AEA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73C5" w:rsidRPr="00542AF0" w:rsidRDefault="007878B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2AF0">
        <w:rPr>
          <w:rFonts w:ascii="Times New Roman" w:eastAsia="Calibri" w:hAnsi="Times New Roman" w:cs="Times New Roman"/>
          <w:bCs/>
          <w:sz w:val="28"/>
          <w:szCs w:val="28"/>
        </w:rPr>
        <w:t>- протокол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>ы №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1 от 19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>г. (населённые пункты:</w:t>
      </w:r>
      <w:proofErr w:type="gramEnd"/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Круглово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Путилово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Морозовка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Поваровка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Русское, Сычево, 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Осокино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Вершково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 Грачевка,  Богатое,  Клюквенное,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Лесенково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 Дружба, 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Гусевка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,  Двори</w:t>
      </w:r>
      <w:r w:rsidR="00625396">
        <w:rPr>
          <w:rFonts w:ascii="Times New Roman" w:eastAsia="Calibri" w:hAnsi="Times New Roman" w:cs="Times New Roman"/>
          <w:bCs/>
          <w:sz w:val="28"/>
          <w:szCs w:val="28"/>
        </w:rPr>
        <w:t xml:space="preserve">ки,  </w:t>
      </w:r>
      <w:proofErr w:type="spellStart"/>
      <w:r w:rsidR="00625396">
        <w:rPr>
          <w:rFonts w:ascii="Times New Roman" w:eastAsia="Calibri" w:hAnsi="Times New Roman" w:cs="Times New Roman"/>
          <w:bCs/>
          <w:sz w:val="28"/>
          <w:szCs w:val="28"/>
        </w:rPr>
        <w:t>Красновка</w:t>
      </w:r>
      <w:proofErr w:type="spellEnd"/>
      <w:r w:rsid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Листопадовка, </w:t>
      </w:r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Листовое, Водное, </w:t>
      </w:r>
      <w:r w:rsidR="00625396">
        <w:rPr>
          <w:rFonts w:ascii="Times New Roman" w:eastAsia="Calibri" w:hAnsi="Times New Roman" w:cs="Times New Roman"/>
          <w:bCs/>
          <w:sz w:val="28"/>
          <w:szCs w:val="28"/>
        </w:rPr>
        <w:t xml:space="preserve">Ольховое, Ракитное, Шатрово, </w:t>
      </w:r>
      <w:proofErr w:type="spellStart"/>
      <w:r w:rsidR="00625396">
        <w:rPr>
          <w:rFonts w:ascii="Times New Roman" w:eastAsia="Calibri" w:hAnsi="Times New Roman" w:cs="Times New Roman"/>
          <w:bCs/>
          <w:sz w:val="28"/>
          <w:szCs w:val="28"/>
        </w:rPr>
        <w:t>Красноторовка</w:t>
      </w:r>
      <w:proofErr w:type="spellEnd"/>
      <w:r w:rsid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625396">
        <w:rPr>
          <w:rFonts w:ascii="Times New Roman" w:eastAsia="Calibri" w:hAnsi="Times New Roman" w:cs="Times New Roman"/>
          <w:bCs/>
          <w:sz w:val="28"/>
          <w:szCs w:val="28"/>
        </w:rPr>
        <w:t>Баркасово</w:t>
      </w:r>
      <w:proofErr w:type="spellEnd"/>
      <w:r w:rsidR="00625396">
        <w:rPr>
          <w:rFonts w:ascii="Times New Roman" w:eastAsia="Calibri" w:hAnsi="Times New Roman" w:cs="Times New Roman"/>
          <w:bCs/>
          <w:sz w:val="28"/>
          <w:szCs w:val="28"/>
        </w:rPr>
        <w:t>, Кленовое, Майский, Орехово,</w:t>
      </w:r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Прислово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,  Сараево, Сторожевое,  Филино, </w:t>
      </w:r>
      <w:proofErr w:type="spell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Янтаровка</w:t>
      </w:r>
      <w:proofErr w:type="spell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>, Ягодное</w:t>
      </w:r>
      <w:proofErr w:type="gramStart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625396" w:rsidRPr="00625396">
        <w:rPr>
          <w:rFonts w:ascii="Times New Roman" w:eastAsia="Calibri" w:hAnsi="Times New Roman" w:cs="Times New Roman"/>
          <w:bCs/>
          <w:sz w:val="28"/>
          <w:szCs w:val="28"/>
        </w:rPr>
        <w:t xml:space="preserve"> Алексино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7878B9" w:rsidRPr="00542AF0" w:rsidRDefault="006773C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2AF0">
        <w:rPr>
          <w:rFonts w:ascii="Times New Roman" w:eastAsia="Calibri" w:hAnsi="Times New Roman" w:cs="Times New Roman"/>
          <w:bCs/>
          <w:sz w:val="28"/>
          <w:szCs w:val="28"/>
        </w:rPr>
        <w:t>- протоколы №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от 2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г. (населённые пункты:</w:t>
      </w:r>
      <w:proofErr w:type="gramEnd"/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Волошино, </w:t>
      </w:r>
      <w:proofErr w:type="spell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Откосово</w:t>
      </w:r>
      <w:proofErr w:type="spellEnd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Павлинино</w:t>
      </w:r>
      <w:proofErr w:type="spellEnd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, Колосовка, </w:t>
      </w:r>
      <w:proofErr w:type="spell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Переславское</w:t>
      </w:r>
      <w:proofErr w:type="spellEnd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Кумачево</w:t>
      </w:r>
      <w:proofErr w:type="spellEnd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, Логвино, Медведево, Дружное, Котельниково, Перелески, Кузнецкое, </w:t>
      </w:r>
      <w:proofErr w:type="spell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Кострово</w:t>
      </w:r>
      <w:proofErr w:type="spellEnd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, Дорожное, Подорожное, </w:t>
      </w:r>
      <w:proofErr w:type="spell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Серегино</w:t>
      </w:r>
      <w:proofErr w:type="spellEnd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, Прохладное, Куликово, Алексеевка, </w:t>
      </w:r>
      <w:proofErr w:type="spell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Холмогоровка</w:t>
      </w:r>
      <w:proofErr w:type="spellEnd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, Вершинино, </w:t>
      </w:r>
      <w:proofErr w:type="spell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Звягинцево</w:t>
      </w:r>
      <w:proofErr w:type="spellEnd"/>
      <w:r w:rsidRPr="00542AF0">
        <w:rPr>
          <w:rFonts w:ascii="Times New Roman" w:eastAsia="Calibri" w:hAnsi="Times New Roman" w:cs="Times New Roman"/>
          <w:bCs/>
          <w:sz w:val="28"/>
          <w:szCs w:val="28"/>
        </w:rPr>
        <w:t>);</w:t>
      </w:r>
      <w:proofErr w:type="gramEnd"/>
    </w:p>
    <w:p w:rsidR="006773C5" w:rsidRPr="00542AF0" w:rsidRDefault="006773C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протоколы 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№3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от 2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6.11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г. (</w:t>
      </w:r>
      <w:r w:rsidRPr="00A76AEA">
        <w:rPr>
          <w:rFonts w:ascii="Times New Roman" w:eastAsia="Calibri" w:hAnsi="Times New Roman" w:cs="Times New Roman"/>
          <w:bCs/>
          <w:sz w:val="28"/>
          <w:szCs w:val="28"/>
        </w:rPr>
        <w:t>населённые пункты:</w:t>
      </w:r>
      <w:proofErr w:type="gramEnd"/>
      <w:r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Киевское, Иркутское, Новосельское, Привольное, Дачное,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Луговское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Широкополье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Надеждино, Вербное, Вольное,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Безымянка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Муромское, Лужки,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Озерово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Каштановка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Краснофлотское, Мельниково, Моховое, Холмы,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Низовка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Сиренево,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Искрово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Корчагино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Федорово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Кудринка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Коврово, Васильково, Сокольники, Каменка, Романово, Геройское, Родники, Шумное, Рощино, Заостровье, Летное,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Киликово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Сальское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, Горьковское, Горбатовка, Дубровка, Рогачево (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Дунаевка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), Аральское, Аральское, Александровска, Обухово, Ольшанка,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Светлово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proofErr w:type="spellStart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Веткино</w:t>
      </w:r>
      <w:proofErr w:type="spellEnd"/>
      <w:r w:rsidR="0097713D" w:rsidRPr="00A76AEA">
        <w:rPr>
          <w:rFonts w:ascii="Times New Roman" w:eastAsia="Calibri" w:hAnsi="Times New Roman" w:cs="Times New Roman"/>
          <w:bCs/>
          <w:sz w:val="28"/>
          <w:szCs w:val="28"/>
        </w:rPr>
        <w:t>, Калиново, Зеленый Гай, Молочное</w:t>
      </w:r>
      <w:r w:rsidRPr="00A76AEA">
        <w:rPr>
          <w:rFonts w:ascii="Times New Roman" w:eastAsia="Calibri" w:hAnsi="Times New Roman" w:cs="Times New Roman"/>
          <w:bCs/>
          <w:sz w:val="28"/>
          <w:szCs w:val="28"/>
        </w:rPr>
        <w:t>);</w:t>
      </w:r>
      <w:proofErr w:type="gramEnd"/>
    </w:p>
    <w:p w:rsidR="00AF0BE4" w:rsidRPr="00542AF0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протоколы 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№4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г. (населённые пункты:</w:t>
      </w:r>
      <w:proofErr w:type="gramEnd"/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A76AEA" w:rsidRPr="00A76AEA">
        <w:rPr>
          <w:rFonts w:ascii="Times New Roman" w:eastAsia="Calibri" w:hAnsi="Times New Roman" w:cs="Times New Roman"/>
          <w:bCs/>
          <w:sz w:val="28"/>
          <w:szCs w:val="28"/>
        </w:rPr>
        <w:t>Лесной, Морское, Рыбачий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);</w:t>
      </w:r>
      <w:proofErr w:type="gramEnd"/>
    </w:p>
    <w:p w:rsidR="00AF0BE4" w:rsidRPr="00542AF0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протоколы 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№5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г. (</w:t>
      </w:r>
      <w:r w:rsidR="00A76AEA" w:rsidRPr="00542AF0">
        <w:rPr>
          <w:rFonts w:ascii="Times New Roman" w:eastAsia="Calibri" w:hAnsi="Times New Roman" w:cs="Times New Roman"/>
          <w:bCs/>
          <w:sz w:val="28"/>
          <w:szCs w:val="28"/>
        </w:rPr>
        <w:t>населённые пункты:</w:t>
      </w:r>
      <w:proofErr w:type="gramEnd"/>
      <w:r w:rsidR="00A76AEA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A76AEA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«Зеленоградский городской округ» экспозиция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);</w:t>
      </w:r>
      <w:proofErr w:type="gramEnd"/>
    </w:p>
    <w:p w:rsidR="00AF0BE4" w:rsidRPr="00542AF0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2AF0">
        <w:rPr>
          <w:rFonts w:ascii="Times New Roman" w:eastAsia="Calibri" w:hAnsi="Times New Roman" w:cs="Times New Roman"/>
          <w:bCs/>
          <w:sz w:val="28"/>
          <w:szCs w:val="28"/>
        </w:rPr>
        <w:t>- протоколы №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г. (населённые пункты:</w:t>
      </w:r>
      <w:proofErr w:type="gramEnd"/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A76AEA" w:rsidRPr="00A76AEA">
        <w:rPr>
          <w:rFonts w:ascii="Times New Roman" w:eastAsia="Calibri" w:hAnsi="Times New Roman" w:cs="Times New Roman"/>
          <w:bCs/>
          <w:sz w:val="28"/>
          <w:szCs w:val="28"/>
        </w:rPr>
        <w:t xml:space="preserve">Зеленоградск, Малиновка, Вишневое, Сосновка, </w:t>
      </w:r>
      <w:proofErr w:type="spellStart"/>
      <w:r w:rsidR="00A76AEA" w:rsidRPr="00A76AEA">
        <w:rPr>
          <w:rFonts w:ascii="Times New Roman" w:eastAsia="Calibri" w:hAnsi="Times New Roman" w:cs="Times New Roman"/>
          <w:bCs/>
          <w:sz w:val="28"/>
          <w:szCs w:val="28"/>
        </w:rPr>
        <w:t>Клинцовка</w:t>
      </w:r>
      <w:proofErr w:type="spellEnd"/>
      <w:r w:rsidRPr="00542AF0">
        <w:rPr>
          <w:rFonts w:ascii="Times New Roman" w:eastAsia="Calibri" w:hAnsi="Times New Roman" w:cs="Times New Roman"/>
          <w:bCs/>
          <w:sz w:val="28"/>
          <w:szCs w:val="28"/>
        </w:rPr>
        <w:t>);</w:t>
      </w:r>
      <w:proofErr w:type="gramEnd"/>
    </w:p>
    <w:p w:rsidR="00A76AEA" w:rsidRDefault="00A76AEA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4475" w:rsidRPr="00542AF0" w:rsidRDefault="00FE447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Количество участников публичных слушаний, которые приняли участие в публичных слушаниях по Проекту –</w:t>
      </w:r>
      <w:r w:rsidR="008471FC">
        <w:rPr>
          <w:rFonts w:ascii="Times New Roman" w:eastAsia="Calibri" w:hAnsi="Times New Roman" w:cs="Times New Roman"/>
          <w:bCs/>
          <w:sz w:val="28"/>
          <w:szCs w:val="28"/>
        </w:rPr>
        <w:t>1581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 xml:space="preserve"> (одна тысяча</w:t>
      </w:r>
      <w:r w:rsidR="0029618A" w:rsidRPr="002961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9618A">
        <w:rPr>
          <w:rFonts w:ascii="Times New Roman" w:eastAsia="Calibri" w:hAnsi="Times New Roman" w:cs="Times New Roman"/>
          <w:bCs/>
          <w:sz w:val="28"/>
          <w:szCs w:val="28"/>
        </w:rPr>
        <w:t>пятьсот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 xml:space="preserve"> восемьдесят один)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 xml:space="preserve"> и 22 (двадцать два) юридических лица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76AEA" w:rsidRPr="0029618A" w:rsidRDefault="004716A6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>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 xml:space="preserve"> публичных слушаний, желающи</w:t>
      </w:r>
      <w:r w:rsidR="0029618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 xml:space="preserve"> выразить свое мнение по вопросам, касающимся проекта,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 зарегистрировались.</w:t>
      </w:r>
    </w:p>
    <w:p w:rsidR="00D42B89" w:rsidRPr="00542AF0" w:rsidRDefault="00D42B8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В ходе проведения публичных слушаний о</w:t>
      </w:r>
      <w:r w:rsidR="00AF5226" w:rsidRPr="00542AF0">
        <w:rPr>
          <w:rFonts w:ascii="Times New Roman" w:eastAsia="Calibri" w:hAnsi="Times New Roman" w:cs="Times New Roman"/>
          <w:bCs/>
          <w:sz w:val="28"/>
          <w:szCs w:val="28"/>
        </w:rPr>
        <w:t>т граждан</w:t>
      </w:r>
      <w:r w:rsidR="004716A6">
        <w:rPr>
          <w:rFonts w:ascii="Times New Roman" w:eastAsia="Calibri" w:hAnsi="Times New Roman" w:cs="Times New Roman"/>
          <w:bCs/>
          <w:sz w:val="28"/>
          <w:szCs w:val="28"/>
        </w:rPr>
        <w:t xml:space="preserve"> и юридических лиц, постоянно проживающих на территории муниципального образования «Зеленоградский городской округ» или</w:t>
      </w:r>
      <w:r w:rsidR="004716A6" w:rsidRPr="004716A6">
        <w:t xml:space="preserve"> </w:t>
      </w:r>
      <w:r w:rsidR="004716A6" w:rsidRPr="004716A6">
        <w:rPr>
          <w:rFonts w:ascii="Times New Roman" w:eastAsia="Calibri" w:hAnsi="Times New Roman" w:cs="Times New Roman"/>
          <w:bCs/>
          <w:sz w:val="28"/>
          <w:szCs w:val="28"/>
        </w:rPr>
        <w:t>являющи</w:t>
      </w:r>
      <w:r w:rsidR="004716A6">
        <w:rPr>
          <w:rFonts w:ascii="Times New Roman" w:eastAsia="Calibri" w:hAnsi="Times New Roman" w:cs="Times New Roman"/>
          <w:bCs/>
          <w:sz w:val="28"/>
          <w:szCs w:val="28"/>
        </w:rPr>
        <w:t>хся</w:t>
      </w:r>
      <w:r w:rsidR="004716A6" w:rsidRPr="004716A6">
        <w:rPr>
          <w:rFonts w:ascii="Times New Roman" w:eastAsia="Calibri" w:hAnsi="Times New Roman" w:cs="Times New Roman"/>
          <w:bCs/>
          <w:sz w:val="28"/>
          <w:szCs w:val="28"/>
        </w:rPr>
        <w:t xml:space="preserve"> правообладателями соответствующих земельных участков и (или) расположенных на них объе</w:t>
      </w:r>
      <w:r w:rsidR="004716A6">
        <w:rPr>
          <w:rFonts w:ascii="Times New Roman" w:eastAsia="Calibri" w:hAnsi="Times New Roman" w:cs="Times New Roman"/>
          <w:bCs/>
          <w:sz w:val="28"/>
          <w:szCs w:val="28"/>
        </w:rPr>
        <w:t xml:space="preserve">ктов капитального строительства, </w:t>
      </w:r>
      <w:r w:rsidR="004716A6" w:rsidRPr="004716A6">
        <w:rPr>
          <w:rFonts w:ascii="Times New Roman" w:eastAsia="Calibri" w:hAnsi="Times New Roman" w:cs="Times New Roman"/>
          <w:bCs/>
          <w:sz w:val="28"/>
          <w:szCs w:val="28"/>
        </w:rPr>
        <w:t>помещений</w:t>
      </w:r>
      <w:r w:rsidR="004716A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F5226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поступили замечания и предложения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42B89" w:rsidRPr="00542AF0" w:rsidRDefault="00D42B89" w:rsidP="00EF12C8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0C64A4">
        <w:rPr>
          <w:rFonts w:ascii="Times New Roman" w:eastAsia="Calibri" w:hAnsi="Times New Roman" w:cs="Times New Roman"/>
          <w:bCs/>
          <w:sz w:val="28"/>
          <w:szCs w:val="28"/>
        </w:rPr>
        <w:t xml:space="preserve"> по</w:t>
      </w:r>
      <w:r w:rsidR="00AF5226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>исключени</w:t>
      </w:r>
      <w:r w:rsidR="0029618A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 xml:space="preserve"> зоны СХ5</w:t>
      </w:r>
      <w:r w:rsidR="0029618A" w:rsidRPr="0029618A">
        <w:t xml:space="preserve"> </w:t>
      </w:r>
      <w:r w:rsidR="0029618A">
        <w:t>(</w:t>
      </w:r>
      <w:r w:rsidR="0029618A" w:rsidRPr="0029618A">
        <w:rPr>
          <w:rFonts w:ascii="Times New Roman" w:eastAsia="Calibri" w:hAnsi="Times New Roman" w:cs="Times New Roman"/>
          <w:bCs/>
          <w:sz w:val="28"/>
          <w:szCs w:val="28"/>
        </w:rPr>
        <w:t>Зона для ведения огородничества</w:t>
      </w:r>
      <w:r w:rsidR="0029618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538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 xml:space="preserve"> из </w:t>
      </w:r>
      <w:r w:rsidR="00C5382D">
        <w:rPr>
          <w:rFonts w:ascii="Times New Roman" w:eastAsia="Calibri" w:hAnsi="Times New Roman" w:cs="Times New Roman"/>
          <w:bCs/>
          <w:sz w:val="28"/>
          <w:szCs w:val="28"/>
        </w:rPr>
        <w:t>Проекта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382D">
        <w:rPr>
          <w:rFonts w:ascii="Times New Roman" w:eastAsia="Calibri" w:hAnsi="Times New Roman" w:cs="Times New Roman"/>
          <w:bCs/>
          <w:sz w:val="28"/>
          <w:szCs w:val="28"/>
        </w:rPr>
        <w:t>и отнесению</w:t>
      </w:r>
      <w:r w:rsidR="0029618A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земельных участков</w:t>
      </w:r>
      <w:r w:rsidR="00C5382D">
        <w:rPr>
          <w:rFonts w:ascii="Times New Roman" w:eastAsia="Calibri" w:hAnsi="Times New Roman" w:cs="Times New Roman"/>
          <w:bCs/>
          <w:sz w:val="28"/>
          <w:szCs w:val="28"/>
        </w:rPr>
        <w:t xml:space="preserve"> к зоне СХ 4</w:t>
      </w:r>
      <w:r w:rsidR="0029618A">
        <w:rPr>
          <w:rFonts w:ascii="Times New Roman" w:eastAsia="Calibri" w:hAnsi="Times New Roman" w:cs="Times New Roman"/>
          <w:bCs/>
          <w:sz w:val="28"/>
          <w:szCs w:val="28"/>
        </w:rPr>
        <w:t>(з</w:t>
      </w:r>
      <w:r w:rsidR="0029618A" w:rsidRPr="0029618A">
        <w:rPr>
          <w:rFonts w:ascii="Times New Roman" w:eastAsia="Calibri" w:hAnsi="Times New Roman" w:cs="Times New Roman"/>
          <w:bCs/>
          <w:sz w:val="28"/>
          <w:szCs w:val="28"/>
        </w:rPr>
        <w:t>она для ведения са</w:t>
      </w:r>
      <w:r w:rsidR="0029618A">
        <w:rPr>
          <w:rFonts w:ascii="Times New Roman" w:eastAsia="Calibri" w:hAnsi="Times New Roman" w:cs="Times New Roman"/>
          <w:bCs/>
          <w:sz w:val="28"/>
          <w:szCs w:val="28"/>
        </w:rPr>
        <w:t>доводства и огородничества)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12039" w:rsidRPr="00084317" w:rsidRDefault="00812039" w:rsidP="00EF12C8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="00EF12C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084317">
        <w:rPr>
          <w:rFonts w:ascii="Times New Roman" w:eastAsia="Calibri" w:hAnsi="Times New Roman" w:cs="Times New Roman"/>
          <w:bCs/>
          <w:sz w:val="28"/>
          <w:szCs w:val="28"/>
        </w:rPr>
        <w:t>исключению земельных участков из зоны</w:t>
      </w:r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gramStart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границах</w:t>
      </w:r>
      <w:proofErr w:type="gramEnd"/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предусматривается осуществление деятельности</w:t>
      </w:r>
      <w:r w:rsidR="00EF12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2C8" w:rsidRPr="00EF12C8">
        <w:rPr>
          <w:rFonts w:ascii="Times New Roman" w:eastAsia="Calibri" w:hAnsi="Times New Roman" w:cs="Times New Roman"/>
          <w:bCs/>
          <w:sz w:val="28"/>
          <w:szCs w:val="28"/>
        </w:rPr>
        <w:t>по комплексному и устойчивому развитию территории</w:t>
      </w:r>
      <w:r w:rsidR="00EF12C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4317" w:rsidRPr="00084317" w:rsidRDefault="00084317" w:rsidP="00EF12C8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31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исключению земельн</w:t>
      </w:r>
      <w:r w:rsidR="004D5112">
        <w:rPr>
          <w:rFonts w:ascii="Times New Roman" w:eastAsia="Calibri" w:hAnsi="Times New Roman" w:cs="Times New Roman"/>
          <w:bCs/>
          <w:sz w:val="28"/>
          <w:szCs w:val="28"/>
        </w:rPr>
        <w:t>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районе п.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Куликов</w:t>
      </w:r>
      <w:r w:rsidR="004D5112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="004D51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 зоны многоэтажной жилой застройки.</w:t>
      </w:r>
    </w:p>
    <w:p w:rsidR="003F7F83" w:rsidRDefault="00084317" w:rsidP="00EF12C8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изменению территориальн</w:t>
      </w:r>
      <w:r w:rsidR="000C64A4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зон</w:t>
      </w:r>
      <w:r w:rsidR="000C64A4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</w:t>
      </w:r>
      <w:r w:rsidR="000C64A4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Проекте</w:t>
      </w:r>
      <w:r w:rsidR="004D5112">
        <w:rPr>
          <w:rFonts w:ascii="Times New Roman" w:eastAsia="Calibri" w:hAnsi="Times New Roman" w:cs="Times New Roman"/>
          <w:bCs/>
          <w:sz w:val="28"/>
          <w:szCs w:val="28"/>
        </w:rPr>
        <w:t>, и изменения максимальных и минимальных размеров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4317" w:rsidRPr="00084317" w:rsidRDefault="00084317" w:rsidP="00EF12C8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B89" w:rsidRPr="00542AF0" w:rsidRDefault="006037B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Все замечания и предложения</w:t>
      </w:r>
      <w:r w:rsidR="00D42B89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от участников публичных слушаний отражены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в протоколах публичных слушаний №№1-</w:t>
      </w:r>
      <w:r w:rsidR="00EF12C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084317">
        <w:rPr>
          <w:rFonts w:ascii="Times New Roman" w:eastAsia="Calibri" w:hAnsi="Times New Roman" w:cs="Times New Roman"/>
          <w:bCs/>
          <w:sz w:val="28"/>
          <w:szCs w:val="28"/>
        </w:rPr>
        <w:t xml:space="preserve"> и являются приложением к настоящему заключению</w:t>
      </w:r>
      <w:r w:rsidR="00D42B89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C64A4" w:rsidRDefault="000C64A4" w:rsidP="00E612BF">
      <w:pPr>
        <w:ind w:firstLine="709"/>
        <w:jc w:val="both"/>
        <w:rPr>
          <w:rFonts w:eastAsia="Times New Roman"/>
          <w:sz w:val="28"/>
          <w:szCs w:val="28"/>
        </w:rPr>
      </w:pPr>
    </w:p>
    <w:p w:rsidR="00D42B89" w:rsidRPr="00542AF0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>Рекомендации и выводы по результатам публичных слушаний:</w:t>
      </w:r>
    </w:p>
    <w:p w:rsidR="00A76AEA" w:rsidRDefault="00A76AEA" w:rsidP="00E612BF">
      <w:pPr>
        <w:ind w:firstLine="709"/>
        <w:jc w:val="both"/>
        <w:rPr>
          <w:rFonts w:eastAsia="Times New Roman"/>
          <w:sz w:val="28"/>
          <w:szCs w:val="28"/>
        </w:rPr>
      </w:pPr>
    </w:p>
    <w:p w:rsidR="00D42B89" w:rsidRPr="00542AF0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>1. Публичные слушания</w:t>
      </w:r>
      <w:r w:rsidR="006522F9">
        <w:rPr>
          <w:rFonts w:eastAsia="Times New Roman"/>
          <w:sz w:val="28"/>
          <w:szCs w:val="28"/>
        </w:rPr>
        <w:t xml:space="preserve"> проведены в соответствии с требованиями действующего законодательства</w:t>
      </w:r>
      <w:r w:rsidRPr="00542AF0">
        <w:rPr>
          <w:rFonts w:eastAsia="Times New Roman"/>
          <w:sz w:val="28"/>
          <w:szCs w:val="28"/>
        </w:rPr>
        <w:t xml:space="preserve"> </w:t>
      </w:r>
      <w:r w:rsidR="00EF12C8">
        <w:rPr>
          <w:rFonts w:eastAsia="Times New Roman"/>
          <w:sz w:val="28"/>
          <w:szCs w:val="28"/>
        </w:rPr>
        <w:t xml:space="preserve">и </w:t>
      </w:r>
      <w:r w:rsidR="006522F9">
        <w:rPr>
          <w:rFonts w:eastAsia="Times New Roman"/>
          <w:sz w:val="28"/>
          <w:szCs w:val="28"/>
        </w:rPr>
        <w:t>считаются</w:t>
      </w:r>
      <w:r w:rsidRPr="00542AF0">
        <w:rPr>
          <w:rFonts w:eastAsia="Times New Roman"/>
          <w:sz w:val="28"/>
          <w:szCs w:val="28"/>
        </w:rPr>
        <w:t xml:space="preserve"> состоявшимися.  </w:t>
      </w:r>
    </w:p>
    <w:p w:rsidR="00A76AEA" w:rsidRDefault="00A76AEA" w:rsidP="00E612BF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D42B89" w:rsidRPr="00542AF0" w:rsidRDefault="003E1935" w:rsidP="00E612BF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6522F9">
        <w:rPr>
          <w:rFonts w:eastAsia="Times New Roman"/>
          <w:sz w:val="28"/>
          <w:szCs w:val="28"/>
        </w:rPr>
        <w:t xml:space="preserve">Рекомендовать главе </w:t>
      </w:r>
      <w:r w:rsidR="00D807E8">
        <w:rPr>
          <w:rFonts w:eastAsia="Times New Roman"/>
          <w:sz w:val="28"/>
          <w:szCs w:val="28"/>
        </w:rPr>
        <w:t xml:space="preserve">администрации </w:t>
      </w:r>
      <w:r w:rsidR="006522F9" w:rsidRPr="00542AF0">
        <w:rPr>
          <w:rFonts w:eastAsia="Times New Roman"/>
          <w:sz w:val="28"/>
          <w:szCs w:val="28"/>
        </w:rPr>
        <w:t>муниципального образования «</w:t>
      </w:r>
      <w:r w:rsidR="006522F9">
        <w:rPr>
          <w:rFonts w:eastAsia="Times New Roman"/>
          <w:sz w:val="28"/>
          <w:szCs w:val="28"/>
        </w:rPr>
        <w:t>Зеленоградский городской округ»</w:t>
      </w:r>
      <w:r w:rsidR="002B45A3" w:rsidRPr="00542AF0">
        <w:rPr>
          <w:rFonts w:eastAsia="Times New Roman"/>
          <w:sz w:val="28"/>
          <w:szCs w:val="28"/>
        </w:rPr>
        <w:t xml:space="preserve"> </w:t>
      </w:r>
      <w:r w:rsidR="006522F9">
        <w:rPr>
          <w:rFonts w:eastAsia="Times New Roman"/>
          <w:sz w:val="28"/>
          <w:szCs w:val="28"/>
        </w:rPr>
        <w:t xml:space="preserve">направить </w:t>
      </w:r>
      <w:r w:rsidR="00D807E8">
        <w:rPr>
          <w:rFonts w:eastAsia="Times New Roman"/>
          <w:sz w:val="28"/>
          <w:szCs w:val="28"/>
        </w:rPr>
        <w:t>П</w:t>
      </w:r>
      <w:r w:rsidR="006522F9">
        <w:rPr>
          <w:rFonts w:eastAsia="Times New Roman"/>
          <w:sz w:val="28"/>
          <w:szCs w:val="28"/>
        </w:rPr>
        <w:t>роект</w:t>
      </w:r>
      <w:r w:rsidR="002B45A3" w:rsidRPr="00542AF0">
        <w:rPr>
          <w:rFonts w:eastAsia="Times New Roman"/>
          <w:sz w:val="28"/>
          <w:szCs w:val="28"/>
        </w:rPr>
        <w:t xml:space="preserve"> </w:t>
      </w:r>
      <w:r w:rsidR="006522F9">
        <w:rPr>
          <w:rFonts w:eastAsia="Times New Roman"/>
          <w:sz w:val="28"/>
          <w:szCs w:val="28"/>
        </w:rPr>
        <w:t>на доработку</w:t>
      </w:r>
      <w:r w:rsidR="002B45A3" w:rsidRPr="00542AF0">
        <w:rPr>
          <w:rFonts w:eastAsia="Times New Roman"/>
          <w:sz w:val="28"/>
          <w:szCs w:val="28"/>
        </w:rPr>
        <w:t xml:space="preserve"> </w:t>
      </w:r>
      <w:r w:rsidR="006522F9">
        <w:rPr>
          <w:rFonts w:eastAsia="Times New Roman"/>
          <w:sz w:val="28"/>
          <w:szCs w:val="28"/>
        </w:rPr>
        <w:t>с учетом замечаний</w:t>
      </w:r>
      <w:r w:rsidR="00EF12C8">
        <w:rPr>
          <w:rFonts w:eastAsia="Times New Roman"/>
          <w:sz w:val="28"/>
          <w:szCs w:val="28"/>
        </w:rPr>
        <w:t xml:space="preserve"> и предложени</w:t>
      </w:r>
      <w:r w:rsidR="006522F9">
        <w:rPr>
          <w:rFonts w:eastAsia="Times New Roman"/>
          <w:sz w:val="28"/>
          <w:szCs w:val="28"/>
        </w:rPr>
        <w:t>й поступивших в рамках проведения публичных слушаний</w:t>
      </w:r>
      <w:r w:rsidR="00D42B89" w:rsidRPr="00542AF0">
        <w:rPr>
          <w:rFonts w:eastAsia="Times New Roman"/>
          <w:sz w:val="28"/>
          <w:szCs w:val="28"/>
        </w:rPr>
        <w:t xml:space="preserve">. </w:t>
      </w:r>
    </w:p>
    <w:p w:rsidR="00A76AEA" w:rsidRDefault="00A76AEA" w:rsidP="00E612BF">
      <w:pPr>
        <w:ind w:firstLine="709"/>
        <w:jc w:val="both"/>
        <w:rPr>
          <w:rFonts w:eastAsia="Times New Roman"/>
          <w:sz w:val="28"/>
          <w:szCs w:val="28"/>
        </w:rPr>
      </w:pPr>
    </w:p>
    <w:p w:rsidR="00D42B89" w:rsidRPr="00542AF0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 xml:space="preserve">3. </w:t>
      </w:r>
      <w:r w:rsidR="002B45A3" w:rsidRPr="00542AF0">
        <w:rPr>
          <w:rFonts w:eastAsia="Times New Roman"/>
          <w:sz w:val="28"/>
          <w:szCs w:val="28"/>
        </w:rPr>
        <w:t>После</w:t>
      </w:r>
      <w:r w:rsidR="006522F9">
        <w:rPr>
          <w:rFonts w:eastAsia="Times New Roman"/>
          <w:sz w:val="28"/>
          <w:szCs w:val="28"/>
        </w:rPr>
        <w:t xml:space="preserve"> корректировки Проекта рекомендовать главе</w:t>
      </w:r>
      <w:r w:rsidR="00D807E8">
        <w:rPr>
          <w:rFonts w:eastAsia="Times New Roman"/>
          <w:sz w:val="28"/>
          <w:szCs w:val="28"/>
        </w:rPr>
        <w:t xml:space="preserve"> администрации</w:t>
      </w:r>
      <w:r w:rsidR="006522F9">
        <w:rPr>
          <w:rFonts w:eastAsia="Times New Roman"/>
          <w:sz w:val="28"/>
          <w:szCs w:val="28"/>
        </w:rPr>
        <w:t xml:space="preserve"> </w:t>
      </w:r>
      <w:r w:rsidR="006522F9" w:rsidRPr="00542AF0">
        <w:rPr>
          <w:rFonts w:eastAsia="Times New Roman"/>
          <w:sz w:val="28"/>
          <w:szCs w:val="28"/>
        </w:rPr>
        <w:t>муниципального образования «</w:t>
      </w:r>
      <w:r w:rsidR="006522F9">
        <w:rPr>
          <w:rFonts w:eastAsia="Times New Roman"/>
          <w:sz w:val="28"/>
          <w:szCs w:val="28"/>
        </w:rPr>
        <w:t>Зеленоградский городской округ» согласовать и</w:t>
      </w:r>
      <w:r w:rsidR="002B45A3" w:rsidRPr="00542AF0">
        <w:rPr>
          <w:rFonts w:eastAsia="Times New Roman"/>
          <w:sz w:val="28"/>
          <w:szCs w:val="28"/>
        </w:rPr>
        <w:t xml:space="preserve"> направить Проект в окружной Совет депутатов муниципального образования «Зеленоградский городской округ» для утверждени</w:t>
      </w:r>
      <w:r w:rsidR="006522F9">
        <w:rPr>
          <w:rFonts w:eastAsia="Times New Roman"/>
          <w:sz w:val="28"/>
          <w:szCs w:val="28"/>
        </w:rPr>
        <w:t>я</w:t>
      </w:r>
      <w:r w:rsidRPr="00542AF0">
        <w:rPr>
          <w:rFonts w:eastAsia="Times New Roman"/>
          <w:sz w:val="28"/>
          <w:szCs w:val="28"/>
        </w:rPr>
        <w:t>.</w:t>
      </w:r>
    </w:p>
    <w:p w:rsidR="00EF12C8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 xml:space="preserve">    </w:t>
      </w:r>
    </w:p>
    <w:p w:rsidR="00D42B89" w:rsidRPr="00542AF0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>Приложение: Протокол</w:t>
      </w:r>
      <w:r w:rsidR="002B45A3" w:rsidRPr="00542AF0">
        <w:rPr>
          <w:rFonts w:eastAsia="Times New Roman"/>
          <w:sz w:val="28"/>
          <w:szCs w:val="28"/>
        </w:rPr>
        <w:t>ы</w:t>
      </w:r>
      <w:r w:rsidRPr="00542AF0">
        <w:rPr>
          <w:rFonts w:eastAsia="Times New Roman"/>
          <w:sz w:val="28"/>
          <w:szCs w:val="28"/>
        </w:rPr>
        <w:t xml:space="preserve"> на </w:t>
      </w:r>
      <w:r w:rsidR="001B15F2">
        <w:rPr>
          <w:rFonts w:eastAsia="Times New Roman"/>
          <w:sz w:val="28"/>
          <w:szCs w:val="28"/>
        </w:rPr>
        <w:t>238</w:t>
      </w:r>
      <w:r w:rsidRPr="00542AF0">
        <w:rPr>
          <w:rFonts w:eastAsia="Times New Roman"/>
          <w:sz w:val="28"/>
          <w:szCs w:val="28"/>
        </w:rPr>
        <w:t xml:space="preserve"> л. в 1 экз.</w:t>
      </w:r>
    </w:p>
    <w:p w:rsidR="00D42B89" w:rsidRPr="00542AF0" w:rsidRDefault="00D42B89" w:rsidP="00D42B89">
      <w:pPr>
        <w:jc w:val="both"/>
        <w:rPr>
          <w:rFonts w:eastAsia="Times New Roman"/>
          <w:sz w:val="28"/>
          <w:szCs w:val="28"/>
        </w:rPr>
      </w:pPr>
    </w:p>
    <w:p w:rsidR="004E11F2" w:rsidRDefault="004E11F2" w:rsidP="00E7077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CB" w:rsidRPr="004E11F2" w:rsidRDefault="004E11F2" w:rsidP="004E11F2">
      <w:pPr>
        <w:pStyle w:val="FR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–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</w:t>
      </w:r>
      <w:r w:rsidR="004F4BCB" w:rsidRPr="004E11F2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ачальник управления архитектуры </w:t>
      </w:r>
    </w:p>
    <w:p w:rsidR="00D323E5" w:rsidRPr="00542AF0" w:rsidRDefault="004F4BCB" w:rsidP="00D323E5">
      <w:pPr>
        <w:autoSpaceDE/>
        <w:autoSpaceDN/>
        <w:adjustRightInd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>и градостроительства – главный архитектор</w:t>
      </w:r>
    </w:p>
    <w:p w:rsidR="00812039" w:rsidRPr="00542AF0" w:rsidRDefault="00812039" w:rsidP="00D323E5">
      <w:pPr>
        <w:autoSpaceDE/>
        <w:autoSpaceDN/>
        <w:adjustRightInd/>
        <w:rPr>
          <w:rFonts w:eastAsia="Microsoft Sans Serif"/>
          <w:color w:val="000000"/>
          <w:sz w:val="28"/>
          <w:szCs w:val="28"/>
          <w:lang w:bidi="ru-RU"/>
        </w:rPr>
      </w:pPr>
      <w:r w:rsidRPr="00542AF0">
        <w:rPr>
          <w:rFonts w:eastAsia="Microsoft Sans Serif"/>
          <w:color w:val="000000"/>
          <w:sz w:val="28"/>
          <w:szCs w:val="28"/>
          <w:lang w:bidi="ru-RU"/>
        </w:rPr>
        <w:t>муниципального образования</w:t>
      </w:r>
      <w:bookmarkStart w:id="0" w:name="_GoBack"/>
      <w:bookmarkEnd w:id="0"/>
    </w:p>
    <w:p w:rsidR="00D323E5" w:rsidRPr="00542AF0" w:rsidRDefault="00D323E5" w:rsidP="00D323E5">
      <w:pPr>
        <w:autoSpaceDE/>
        <w:autoSpaceDN/>
        <w:adjustRightInd/>
        <w:rPr>
          <w:rFonts w:eastAsia="Microsoft Sans Serif"/>
          <w:color w:val="000000"/>
          <w:sz w:val="28"/>
          <w:szCs w:val="28"/>
          <w:lang w:bidi="ru-RU"/>
        </w:rPr>
      </w:pPr>
      <w:r w:rsidRPr="00542AF0">
        <w:rPr>
          <w:rFonts w:eastAsia="Microsoft Sans Serif"/>
          <w:color w:val="000000"/>
          <w:sz w:val="28"/>
          <w:szCs w:val="28"/>
          <w:lang w:bidi="ru-RU"/>
        </w:rPr>
        <w:t xml:space="preserve">«Зеленоградский городской округ»              </w:t>
      </w:r>
      <w:r w:rsidR="00542AF0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Pr="00542AF0">
        <w:rPr>
          <w:rFonts w:eastAsia="Microsoft Sans Serif"/>
          <w:color w:val="000000"/>
          <w:sz w:val="28"/>
          <w:szCs w:val="28"/>
          <w:lang w:bidi="ru-RU"/>
        </w:rPr>
        <w:t xml:space="preserve">         </w:t>
      </w:r>
      <w:r w:rsidR="002B45A3" w:rsidRPr="00542AF0">
        <w:rPr>
          <w:rFonts w:eastAsia="Microsoft Sans Serif"/>
          <w:color w:val="000000"/>
          <w:sz w:val="28"/>
          <w:szCs w:val="28"/>
          <w:lang w:bidi="ru-RU"/>
        </w:rPr>
        <w:t xml:space="preserve">           </w:t>
      </w:r>
      <w:r w:rsidRPr="00542AF0">
        <w:rPr>
          <w:rFonts w:eastAsia="Microsoft Sans Serif"/>
          <w:color w:val="000000"/>
          <w:sz w:val="28"/>
          <w:szCs w:val="28"/>
          <w:lang w:bidi="ru-RU"/>
        </w:rPr>
        <w:t xml:space="preserve">     </w:t>
      </w:r>
      <w:r w:rsidR="002B45A3" w:rsidRPr="00542AF0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4F4BCB">
        <w:rPr>
          <w:rFonts w:eastAsia="Microsoft Sans Serif"/>
          <w:color w:val="000000"/>
          <w:sz w:val="28"/>
          <w:szCs w:val="28"/>
          <w:lang w:bidi="ru-RU"/>
        </w:rPr>
        <w:t xml:space="preserve">  </w:t>
      </w:r>
      <w:r w:rsidR="00812039" w:rsidRPr="00542AF0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4F4BCB">
        <w:rPr>
          <w:rFonts w:eastAsia="Microsoft Sans Serif"/>
          <w:color w:val="000000"/>
          <w:sz w:val="28"/>
          <w:szCs w:val="28"/>
          <w:lang w:bidi="ru-RU"/>
        </w:rPr>
        <w:t>И</w:t>
      </w:r>
      <w:r w:rsidR="00812039" w:rsidRPr="00542AF0">
        <w:rPr>
          <w:rFonts w:eastAsia="Microsoft Sans Serif"/>
          <w:color w:val="000000"/>
          <w:sz w:val="28"/>
          <w:szCs w:val="28"/>
          <w:lang w:bidi="ru-RU"/>
        </w:rPr>
        <w:t xml:space="preserve">. </w:t>
      </w:r>
      <w:r w:rsidR="004F4BCB">
        <w:rPr>
          <w:rFonts w:eastAsia="Microsoft Sans Serif"/>
          <w:color w:val="000000"/>
          <w:sz w:val="28"/>
          <w:szCs w:val="28"/>
          <w:lang w:bidi="ru-RU"/>
        </w:rPr>
        <w:t>В</w:t>
      </w:r>
      <w:r w:rsidR="00812039" w:rsidRPr="00542AF0">
        <w:rPr>
          <w:rFonts w:eastAsia="Microsoft Sans Serif"/>
          <w:color w:val="000000"/>
          <w:sz w:val="28"/>
          <w:szCs w:val="28"/>
          <w:lang w:bidi="ru-RU"/>
        </w:rPr>
        <w:t>.</w:t>
      </w:r>
      <w:r w:rsidR="00EF12C8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4F4BCB">
        <w:rPr>
          <w:rFonts w:eastAsia="Microsoft Sans Serif"/>
          <w:color w:val="000000"/>
          <w:sz w:val="28"/>
          <w:szCs w:val="28"/>
          <w:lang w:bidi="ru-RU"/>
        </w:rPr>
        <w:t>Поздняков</w:t>
      </w:r>
    </w:p>
    <w:p w:rsidR="00B21D48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B21D48" w:rsidRDefault="00B21D48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5A398C" w:rsidRDefault="005A398C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5A398C" w:rsidRDefault="005A398C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5A398C" w:rsidRDefault="005A398C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5A398C" w:rsidRDefault="005A398C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sectPr w:rsidR="00A911B7" w:rsidSect="00627349">
      <w:footerReference w:type="default" r:id="rId8"/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54" w:rsidRDefault="007A4054" w:rsidP="00627349">
      <w:r>
        <w:separator/>
      </w:r>
    </w:p>
  </w:endnote>
  <w:endnote w:type="continuationSeparator" w:id="0">
    <w:p w:rsidR="007A4054" w:rsidRDefault="007A4054" w:rsidP="006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85521"/>
      <w:docPartObj>
        <w:docPartGallery w:val="Page Numbers (Bottom of Page)"/>
        <w:docPartUnique/>
      </w:docPartObj>
    </w:sdtPr>
    <w:sdtEndPr/>
    <w:sdtContent>
      <w:p w:rsidR="00627349" w:rsidRDefault="006273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F2">
          <w:rPr>
            <w:noProof/>
          </w:rPr>
          <w:t>3</w:t>
        </w:r>
        <w:r>
          <w:fldChar w:fldCharType="end"/>
        </w:r>
      </w:p>
    </w:sdtContent>
  </w:sdt>
  <w:p w:rsidR="00627349" w:rsidRDefault="006273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54" w:rsidRDefault="007A4054" w:rsidP="00627349">
      <w:r>
        <w:separator/>
      </w:r>
    </w:p>
  </w:footnote>
  <w:footnote w:type="continuationSeparator" w:id="0">
    <w:p w:rsidR="007A4054" w:rsidRDefault="007A4054" w:rsidP="0062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06EB3"/>
    <w:rsid w:val="000146F4"/>
    <w:rsid w:val="0001778D"/>
    <w:rsid w:val="00022882"/>
    <w:rsid w:val="0002407B"/>
    <w:rsid w:val="00044A76"/>
    <w:rsid w:val="00052DDD"/>
    <w:rsid w:val="00054FC6"/>
    <w:rsid w:val="00055935"/>
    <w:rsid w:val="00065228"/>
    <w:rsid w:val="00065AC9"/>
    <w:rsid w:val="000779BB"/>
    <w:rsid w:val="00084317"/>
    <w:rsid w:val="000B1ADC"/>
    <w:rsid w:val="000B4448"/>
    <w:rsid w:val="000C64A4"/>
    <w:rsid w:val="000E199B"/>
    <w:rsid w:val="00113B59"/>
    <w:rsid w:val="00114ED3"/>
    <w:rsid w:val="0013229D"/>
    <w:rsid w:val="0015062D"/>
    <w:rsid w:val="00155BE0"/>
    <w:rsid w:val="001649FA"/>
    <w:rsid w:val="0016737A"/>
    <w:rsid w:val="001769D2"/>
    <w:rsid w:val="00180511"/>
    <w:rsid w:val="00180A1C"/>
    <w:rsid w:val="0018666C"/>
    <w:rsid w:val="001A2ADE"/>
    <w:rsid w:val="001A2FA0"/>
    <w:rsid w:val="001B08E6"/>
    <w:rsid w:val="001B15F2"/>
    <w:rsid w:val="001C4AF9"/>
    <w:rsid w:val="001D2DDA"/>
    <w:rsid w:val="001D38E8"/>
    <w:rsid w:val="001D67CA"/>
    <w:rsid w:val="00232520"/>
    <w:rsid w:val="00257761"/>
    <w:rsid w:val="00271D67"/>
    <w:rsid w:val="00271F1A"/>
    <w:rsid w:val="0027388C"/>
    <w:rsid w:val="00275C9F"/>
    <w:rsid w:val="002851B4"/>
    <w:rsid w:val="002860F8"/>
    <w:rsid w:val="0029618A"/>
    <w:rsid w:val="002B0BDB"/>
    <w:rsid w:val="002B45A3"/>
    <w:rsid w:val="002D1D4F"/>
    <w:rsid w:val="002D358C"/>
    <w:rsid w:val="00314039"/>
    <w:rsid w:val="00322B1E"/>
    <w:rsid w:val="00341B5A"/>
    <w:rsid w:val="003653CF"/>
    <w:rsid w:val="003675CB"/>
    <w:rsid w:val="003837F5"/>
    <w:rsid w:val="003A2A0F"/>
    <w:rsid w:val="003C686F"/>
    <w:rsid w:val="003D3EAA"/>
    <w:rsid w:val="003E1935"/>
    <w:rsid w:val="003E453D"/>
    <w:rsid w:val="003F7F83"/>
    <w:rsid w:val="003F7FC1"/>
    <w:rsid w:val="004061F8"/>
    <w:rsid w:val="0041382B"/>
    <w:rsid w:val="00414060"/>
    <w:rsid w:val="00421B41"/>
    <w:rsid w:val="00442C72"/>
    <w:rsid w:val="00443557"/>
    <w:rsid w:val="00446744"/>
    <w:rsid w:val="0046057B"/>
    <w:rsid w:val="004716A6"/>
    <w:rsid w:val="004855A1"/>
    <w:rsid w:val="004934A4"/>
    <w:rsid w:val="004940A4"/>
    <w:rsid w:val="004A3F95"/>
    <w:rsid w:val="004D5112"/>
    <w:rsid w:val="004E11F2"/>
    <w:rsid w:val="004F4BCB"/>
    <w:rsid w:val="0050117C"/>
    <w:rsid w:val="00533A5F"/>
    <w:rsid w:val="00542AF0"/>
    <w:rsid w:val="0058673C"/>
    <w:rsid w:val="0059726E"/>
    <w:rsid w:val="005A398C"/>
    <w:rsid w:val="005C44A6"/>
    <w:rsid w:val="00600701"/>
    <w:rsid w:val="006037B4"/>
    <w:rsid w:val="00620817"/>
    <w:rsid w:val="00625396"/>
    <w:rsid w:val="00627349"/>
    <w:rsid w:val="006522F9"/>
    <w:rsid w:val="006773C5"/>
    <w:rsid w:val="006A273F"/>
    <w:rsid w:val="006A5851"/>
    <w:rsid w:val="006C36E4"/>
    <w:rsid w:val="006C7AC0"/>
    <w:rsid w:val="00714750"/>
    <w:rsid w:val="00761F10"/>
    <w:rsid w:val="00772992"/>
    <w:rsid w:val="007806C6"/>
    <w:rsid w:val="007851EA"/>
    <w:rsid w:val="007878B9"/>
    <w:rsid w:val="007921DF"/>
    <w:rsid w:val="00793167"/>
    <w:rsid w:val="007A4054"/>
    <w:rsid w:val="007C261E"/>
    <w:rsid w:val="007D09F1"/>
    <w:rsid w:val="008109F4"/>
    <w:rsid w:val="00812039"/>
    <w:rsid w:val="00833017"/>
    <w:rsid w:val="0084128D"/>
    <w:rsid w:val="008452AE"/>
    <w:rsid w:val="00845DA8"/>
    <w:rsid w:val="008471FC"/>
    <w:rsid w:val="0086046C"/>
    <w:rsid w:val="00893AAE"/>
    <w:rsid w:val="00897055"/>
    <w:rsid w:val="008A049F"/>
    <w:rsid w:val="008B7278"/>
    <w:rsid w:val="008D7797"/>
    <w:rsid w:val="00910A0B"/>
    <w:rsid w:val="009208C1"/>
    <w:rsid w:val="00946191"/>
    <w:rsid w:val="00962C48"/>
    <w:rsid w:val="00963A1C"/>
    <w:rsid w:val="00974707"/>
    <w:rsid w:val="0097713D"/>
    <w:rsid w:val="00992B24"/>
    <w:rsid w:val="009E30DD"/>
    <w:rsid w:val="009E7C06"/>
    <w:rsid w:val="009F55D0"/>
    <w:rsid w:val="00A04F2D"/>
    <w:rsid w:val="00A34E00"/>
    <w:rsid w:val="00A36771"/>
    <w:rsid w:val="00A36F3E"/>
    <w:rsid w:val="00A37CC2"/>
    <w:rsid w:val="00A402BD"/>
    <w:rsid w:val="00A7008B"/>
    <w:rsid w:val="00A76A77"/>
    <w:rsid w:val="00A76AEA"/>
    <w:rsid w:val="00A911B7"/>
    <w:rsid w:val="00A95AE8"/>
    <w:rsid w:val="00AE42A0"/>
    <w:rsid w:val="00AF0BE4"/>
    <w:rsid w:val="00AF44FF"/>
    <w:rsid w:val="00AF5226"/>
    <w:rsid w:val="00B16AF1"/>
    <w:rsid w:val="00B16EED"/>
    <w:rsid w:val="00B21D48"/>
    <w:rsid w:val="00B41514"/>
    <w:rsid w:val="00B612AC"/>
    <w:rsid w:val="00B63361"/>
    <w:rsid w:val="00B65BF1"/>
    <w:rsid w:val="00B70AC6"/>
    <w:rsid w:val="00B80657"/>
    <w:rsid w:val="00C02876"/>
    <w:rsid w:val="00C17277"/>
    <w:rsid w:val="00C32952"/>
    <w:rsid w:val="00C509C6"/>
    <w:rsid w:val="00C5382D"/>
    <w:rsid w:val="00C53B14"/>
    <w:rsid w:val="00C6695C"/>
    <w:rsid w:val="00C9281B"/>
    <w:rsid w:val="00CA6C66"/>
    <w:rsid w:val="00CC659D"/>
    <w:rsid w:val="00CD3704"/>
    <w:rsid w:val="00D24B53"/>
    <w:rsid w:val="00D314AE"/>
    <w:rsid w:val="00D323E5"/>
    <w:rsid w:val="00D37F14"/>
    <w:rsid w:val="00D42B89"/>
    <w:rsid w:val="00D642C1"/>
    <w:rsid w:val="00D70D07"/>
    <w:rsid w:val="00D807E8"/>
    <w:rsid w:val="00D85CD1"/>
    <w:rsid w:val="00D86E9A"/>
    <w:rsid w:val="00DC1B79"/>
    <w:rsid w:val="00DC3723"/>
    <w:rsid w:val="00DD282D"/>
    <w:rsid w:val="00DD7CF4"/>
    <w:rsid w:val="00E24973"/>
    <w:rsid w:val="00E30E6B"/>
    <w:rsid w:val="00E404C6"/>
    <w:rsid w:val="00E612BF"/>
    <w:rsid w:val="00E70774"/>
    <w:rsid w:val="00E7390B"/>
    <w:rsid w:val="00E82D52"/>
    <w:rsid w:val="00E85330"/>
    <w:rsid w:val="00E90F44"/>
    <w:rsid w:val="00E950AC"/>
    <w:rsid w:val="00EB0529"/>
    <w:rsid w:val="00EB0A70"/>
    <w:rsid w:val="00EC12B7"/>
    <w:rsid w:val="00EE661D"/>
    <w:rsid w:val="00EF12C8"/>
    <w:rsid w:val="00F32D70"/>
    <w:rsid w:val="00F336EF"/>
    <w:rsid w:val="00FA6D9B"/>
    <w:rsid w:val="00FB28BE"/>
    <w:rsid w:val="00FD7D5E"/>
    <w:rsid w:val="00FE1827"/>
    <w:rsid w:val="00FE4475"/>
    <w:rsid w:val="00FE48F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F2BE7-C10C-4C9E-943B-AC1CACE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ZNOA</cp:lastModifiedBy>
  <cp:revision>7</cp:revision>
  <cp:lastPrinted>2019-12-11T18:30:00Z</cp:lastPrinted>
  <dcterms:created xsi:type="dcterms:W3CDTF">2019-12-11T15:21:00Z</dcterms:created>
  <dcterms:modified xsi:type="dcterms:W3CDTF">2019-12-12T07:56:00Z</dcterms:modified>
</cp:coreProperties>
</file>